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B9F0" w14:textId="77777777" w:rsidR="001A465B" w:rsidRDefault="001A465B" w:rsidP="001A465B">
      <w:pPr>
        <w:pStyle w:val="Default"/>
      </w:pPr>
    </w:p>
    <w:p w14:paraId="3C00019B" w14:textId="6F666E96" w:rsidR="001A465B" w:rsidRPr="001A465B" w:rsidRDefault="001A465B" w:rsidP="001A465B">
      <w:pPr>
        <w:pStyle w:val="Default"/>
        <w:jc w:val="center"/>
        <w:rPr>
          <w:color w:val="FF0000"/>
          <w:sz w:val="44"/>
          <w:szCs w:val="44"/>
        </w:rPr>
      </w:pPr>
      <w:r w:rsidRPr="001A465B">
        <w:rPr>
          <w:b/>
          <w:bCs/>
          <w:color w:val="FF0000"/>
          <w:sz w:val="44"/>
          <w:szCs w:val="44"/>
        </w:rPr>
        <w:t>Aktuální informace pro žáky 9. ročníku</w:t>
      </w:r>
    </w:p>
    <w:p w14:paraId="674A73D8" w14:textId="47AD684D" w:rsidR="001A465B" w:rsidRPr="001A465B" w:rsidRDefault="001A465B" w:rsidP="001A465B">
      <w:pPr>
        <w:pStyle w:val="Default"/>
        <w:jc w:val="center"/>
        <w:rPr>
          <w:color w:val="FF0000"/>
          <w:sz w:val="44"/>
          <w:szCs w:val="44"/>
        </w:rPr>
      </w:pPr>
      <w:r w:rsidRPr="001A465B">
        <w:rPr>
          <w:b/>
          <w:bCs/>
          <w:color w:val="FF0000"/>
          <w:sz w:val="44"/>
          <w:szCs w:val="44"/>
        </w:rPr>
        <w:t>a jejich zákonné zástupce</w:t>
      </w:r>
    </w:p>
    <w:p w14:paraId="2E4B0BD2" w14:textId="346E0C2D" w:rsidR="001A465B" w:rsidRDefault="001A465B" w:rsidP="001A465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(platí i pro žáky se zájmem o studium na víceletém gymnáziu a jejich zákonné zástupce)</w:t>
      </w:r>
    </w:p>
    <w:p w14:paraId="35CF0F26" w14:textId="6384FF77" w:rsidR="00EF0D77" w:rsidRDefault="00EF0D77" w:rsidP="00EF0D77">
      <w:pPr>
        <w:pStyle w:val="Default"/>
        <w:rPr>
          <w:b/>
          <w:bCs/>
          <w:sz w:val="36"/>
          <w:szCs w:val="36"/>
        </w:rPr>
      </w:pPr>
    </w:p>
    <w:p w14:paraId="4CD56DDC" w14:textId="77777777" w:rsidR="00D2458E" w:rsidRDefault="00EF0D77" w:rsidP="00EF0D77">
      <w:pPr>
        <w:pStyle w:val="Default"/>
        <w:jc w:val="both"/>
        <w:rPr>
          <w:sz w:val="32"/>
          <w:szCs w:val="32"/>
        </w:rPr>
      </w:pPr>
      <w:r w:rsidRPr="00D2458E">
        <w:rPr>
          <w:sz w:val="32"/>
          <w:szCs w:val="32"/>
        </w:rPr>
        <w:t>Ve školním roce 2022/2023 nedochází k</w:t>
      </w:r>
      <w:r w:rsidR="00D2458E">
        <w:rPr>
          <w:sz w:val="32"/>
          <w:szCs w:val="32"/>
        </w:rPr>
        <w:t>e</w:t>
      </w:r>
      <w:r w:rsidRPr="00D2458E">
        <w:rPr>
          <w:sz w:val="32"/>
          <w:szCs w:val="32"/>
        </w:rPr>
        <w:t xml:space="preserve"> změnám v přijímacím řízení na střední školy. </w:t>
      </w:r>
    </w:p>
    <w:p w14:paraId="00497032" w14:textId="5F9E093E" w:rsidR="00EF0D77" w:rsidRPr="00D2458E" w:rsidRDefault="00EF0D77" w:rsidP="00EF0D77">
      <w:pPr>
        <w:pStyle w:val="Default"/>
        <w:jc w:val="both"/>
        <w:rPr>
          <w:sz w:val="32"/>
          <w:szCs w:val="32"/>
        </w:rPr>
      </w:pPr>
      <w:r w:rsidRPr="00D2458E">
        <w:rPr>
          <w:sz w:val="32"/>
          <w:szCs w:val="32"/>
        </w:rPr>
        <w:t>MŠMT již stanovilo termíny jednotné přijímací zkoušky.</w:t>
      </w:r>
    </w:p>
    <w:p w14:paraId="5F18966A" w14:textId="77777777" w:rsidR="001A465B" w:rsidRDefault="001A465B" w:rsidP="001A465B">
      <w:pPr>
        <w:pStyle w:val="Default"/>
        <w:jc w:val="center"/>
        <w:rPr>
          <w:sz w:val="36"/>
          <w:szCs w:val="36"/>
        </w:rPr>
      </w:pPr>
    </w:p>
    <w:p w14:paraId="101155C7" w14:textId="77777777" w:rsidR="001A465B" w:rsidRDefault="001A465B" w:rsidP="001A465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Přihlášky na SŠ </w:t>
      </w:r>
    </w:p>
    <w:p w14:paraId="041468A5" w14:textId="08B5D76E" w:rsidR="001A465B" w:rsidRDefault="001A465B" w:rsidP="001A465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zákonný zástupce žáka </w:t>
      </w:r>
      <w:proofErr w:type="gramStart"/>
      <w:r>
        <w:rPr>
          <w:sz w:val="28"/>
          <w:szCs w:val="28"/>
        </w:rPr>
        <w:t>obdrží</w:t>
      </w:r>
      <w:proofErr w:type="gramEnd"/>
      <w:r>
        <w:rPr>
          <w:sz w:val="28"/>
          <w:szCs w:val="28"/>
        </w:rPr>
        <w:t xml:space="preserve"> vyplněné přihlášky s vybranými středními školami a obory, také s potvrzením prospěchu </w:t>
      </w:r>
    </w:p>
    <w:p w14:paraId="1DFF4202" w14:textId="3F310A62" w:rsidR="001A465B" w:rsidRDefault="001A465B" w:rsidP="001A465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některých oborů je nutné specifikovat zaměření daného oboru </w:t>
      </w:r>
    </w:p>
    <w:p w14:paraId="649405D0" w14:textId="5470E78A" w:rsidR="001A465B" w:rsidRDefault="001A465B" w:rsidP="001A465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přihlášce je nutné doplnit termíny jednotné přijímací zkoušky, místo a datum vyplnění přihlášky, podpis uchazeče, podpis a datum narození zákonného zástupce </w:t>
      </w:r>
    </w:p>
    <w:p w14:paraId="1DAFFA85" w14:textId="1975AD49" w:rsidR="001A465B" w:rsidRDefault="001A465B" w:rsidP="001A465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současně s přihláškou </w:t>
      </w:r>
      <w:proofErr w:type="gramStart"/>
      <w:r>
        <w:rPr>
          <w:sz w:val="28"/>
          <w:szCs w:val="28"/>
        </w:rPr>
        <w:t>obdrží</w:t>
      </w:r>
      <w:proofErr w:type="gramEnd"/>
      <w:r>
        <w:rPr>
          <w:sz w:val="28"/>
          <w:szCs w:val="28"/>
        </w:rPr>
        <w:t xml:space="preserve"> zákonný zástupce žáka i zápisový lístek </w:t>
      </w:r>
    </w:p>
    <w:p w14:paraId="52857B32" w14:textId="77777777" w:rsidR="001A465B" w:rsidRDefault="001A465B" w:rsidP="001A465B">
      <w:pPr>
        <w:pStyle w:val="Default"/>
        <w:spacing w:after="83"/>
        <w:ind w:left="792"/>
        <w:rPr>
          <w:sz w:val="28"/>
          <w:szCs w:val="28"/>
        </w:rPr>
      </w:pPr>
    </w:p>
    <w:p w14:paraId="070E500B" w14:textId="77777777" w:rsidR="001A465B" w:rsidRDefault="001A465B" w:rsidP="001A465B">
      <w:pPr>
        <w:pStyle w:val="Default"/>
        <w:rPr>
          <w:sz w:val="28"/>
          <w:szCs w:val="28"/>
        </w:rPr>
      </w:pPr>
      <w:r w:rsidRPr="001A465B">
        <w:rPr>
          <w:sz w:val="28"/>
          <w:szCs w:val="28"/>
          <w:u w:val="single"/>
        </w:rPr>
        <w:t>Závěr o zdravotní způsobilosti žáka (lékařské potvrzení)</w:t>
      </w:r>
      <w:r>
        <w:rPr>
          <w:sz w:val="28"/>
          <w:szCs w:val="28"/>
        </w:rPr>
        <w:t xml:space="preserve">: </w:t>
      </w:r>
    </w:p>
    <w:p w14:paraId="4B217409" w14:textId="2082C5AD" w:rsidR="001A465B" w:rsidRDefault="001A465B" w:rsidP="001A465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doložení zdravotní způsobilosti je nutné u většiny oborů (zjistím v Atlase </w:t>
      </w:r>
    </w:p>
    <w:p w14:paraId="5D6D6664" w14:textId="091BFAFE" w:rsidR="001A465B" w:rsidRDefault="001A465B" w:rsidP="001A46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školství, jestli ano, nebo ne…) </w:t>
      </w:r>
    </w:p>
    <w:p w14:paraId="53FDFF8D" w14:textId="10C1A356" w:rsidR="001A465B" w:rsidRPr="001A465B" w:rsidRDefault="001A465B" w:rsidP="001A465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 každou přihlášku se uvede vždy jen jeden obor z vybraných dvou škol…. </w:t>
      </w:r>
      <w:r w:rsidRPr="001A465B">
        <w:rPr>
          <w:sz w:val="28"/>
          <w:szCs w:val="28"/>
        </w:rPr>
        <w:t xml:space="preserve">(ta se pak pošle na danou školu…) </w:t>
      </w:r>
    </w:p>
    <w:p w14:paraId="5241B883" w14:textId="77777777" w:rsidR="001A465B" w:rsidRDefault="001A465B" w:rsidP="001A46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- 1. přihláška – kód oboru vzdělávání uvedené školy na 1. místě </w:t>
      </w:r>
    </w:p>
    <w:p w14:paraId="3E504FD5" w14:textId="6FA3C6E6" w:rsidR="001A465B" w:rsidRDefault="001A465B" w:rsidP="001A46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- 2. přihláška – kód oboru vzdělávání uvedené školy na 2. místě </w:t>
      </w:r>
    </w:p>
    <w:p w14:paraId="79124948" w14:textId="77777777" w:rsidR="001A465B" w:rsidRDefault="001A465B" w:rsidP="001A465B">
      <w:pPr>
        <w:pStyle w:val="Default"/>
        <w:rPr>
          <w:sz w:val="28"/>
          <w:szCs w:val="28"/>
        </w:rPr>
      </w:pPr>
    </w:p>
    <w:p w14:paraId="485C697D" w14:textId="429A52A6" w:rsidR="001A465B" w:rsidRDefault="001A465B" w:rsidP="001A465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Závěr o zdravotní způsobilosti vydává dětský lékař a je zpoplatněn (přihlášky </w:t>
      </w:r>
      <w:r w:rsidRPr="001A465B">
        <w:rPr>
          <w:sz w:val="28"/>
          <w:szCs w:val="28"/>
        </w:rPr>
        <w:t xml:space="preserve">je nutné mít již vyplněné s sebou) </w:t>
      </w:r>
    </w:p>
    <w:p w14:paraId="35619441" w14:textId="77777777" w:rsidR="001A465B" w:rsidRPr="001A465B" w:rsidRDefault="001A465B" w:rsidP="001A465B">
      <w:pPr>
        <w:pStyle w:val="Default"/>
        <w:ind w:left="720"/>
        <w:rPr>
          <w:sz w:val="28"/>
          <w:szCs w:val="28"/>
        </w:rPr>
      </w:pPr>
    </w:p>
    <w:p w14:paraId="1C47C305" w14:textId="52FDC1F9" w:rsidR="001A465B" w:rsidRDefault="001A465B" w:rsidP="001A465B">
      <w:pPr>
        <w:pStyle w:val="Default"/>
        <w:rPr>
          <w:sz w:val="28"/>
          <w:szCs w:val="28"/>
        </w:rPr>
      </w:pPr>
      <w:r w:rsidRPr="001A465B">
        <w:rPr>
          <w:sz w:val="28"/>
          <w:szCs w:val="28"/>
          <w:u w:val="single"/>
        </w:rPr>
        <w:t>Doporučení školského poradenského zařízení</w:t>
      </w:r>
      <w:r>
        <w:rPr>
          <w:sz w:val="28"/>
          <w:szCs w:val="28"/>
        </w:rPr>
        <w:t xml:space="preserve"> pro úpravu podmínek přijímání ke vzdělávání </w:t>
      </w:r>
    </w:p>
    <w:p w14:paraId="08114BCB" w14:textId="37F5E325" w:rsidR="001A465B" w:rsidRDefault="001A465B" w:rsidP="001A465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uplatňuje žák s přiznanými podpůrnými opatřeními 2. stupně a výš </w:t>
      </w:r>
    </w:p>
    <w:p w14:paraId="1A956E56" w14:textId="43544456" w:rsidR="001A465B" w:rsidRDefault="001A465B" w:rsidP="001A465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jedná se hlavně o poskytnutí delší časově dotace u samotných přijímacích </w:t>
      </w:r>
    </w:p>
    <w:p w14:paraId="71B68692" w14:textId="67697015" w:rsidR="001A465B" w:rsidRDefault="001A465B" w:rsidP="001A46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zkoušek </w:t>
      </w:r>
    </w:p>
    <w:p w14:paraId="02558B20" w14:textId="4EA6831A" w:rsidR="001A465B" w:rsidRDefault="001A465B" w:rsidP="001A465B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je nutné přiložit doporučení poradenského zařízení o úpravě podmínek </w:t>
      </w:r>
    </w:p>
    <w:p w14:paraId="4600F344" w14:textId="1CA8B520" w:rsidR="00EF0D77" w:rsidRDefault="001A465B" w:rsidP="001A465B">
      <w:pPr>
        <w:rPr>
          <w:sz w:val="28"/>
          <w:szCs w:val="28"/>
        </w:rPr>
      </w:pPr>
      <w:r>
        <w:rPr>
          <w:sz w:val="28"/>
          <w:szCs w:val="28"/>
        </w:rPr>
        <w:t xml:space="preserve">           přijímacího řízení (vydává PPP, SPC)</w:t>
      </w:r>
    </w:p>
    <w:p w14:paraId="7E11C154" w14:textId="77777777" w:rsidR="00D2458E" w:rsidRDefault="00D2458E" w:rsidP="001A465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F109DB" w14:textId="32E45EB3" w:rsidR="00EF0D77" w:rsidRDefault="00EF0D77" w:rsidP="001A465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F0D77">
        <w:rPr>
          <w:rFonts w:ascii="Times New Roman" w:hAnsi="Times New Roman" w:cs="Times New Roman"/>
          <w:b/>
          <w:bCs/>
          <w:sz w:val="32"/>
          <w:szCs w:val="32"/>
        </w:rPr>
        <w:lastRenderedPageBreak/>
        <w:t>Termín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pro podání přihlášky pro 1. kolo přijímacího řízení:</w:t>
      </w:r>
    </w:p>
    <w:p w14:paraId="13B1A294" w14:textId="20BA8747" w:rsidR="00EF0D77" w:rsidRDefault="00EF0D77" w:rsidP="00EF0D77">
      <w:pPr>
        <w:pStyle w:val="Odstavecseseznamem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obory vzdělání s talentovou zkouškou: </w:t>
      </w:r>
      <w:r w:rsidR="00D2458E">
        <w:rPr>
          <w:b/>
          <w:bCs/>
          <w:color w:val="FF0000"/>
          <w:sz w:val="32"/>
          <w:szCs w:val="32"/>
        </w:rPr>
        <w:t>do 30. listopadu 2022</w:t>
      </w:r>
    </w:p>
    <w:p w14:paraId="2EE47680" w14:textId="1929617C" w:rsidR="00D2458E" w:rsidRPr="00EF0D77" w:rsidRDefault="00D2458E" w:rsidP="00EF0D77">
      <w:pPr>
        <w:pStyle w:val="Odstavecseseznamem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obory vzdělání bez talentové zkoušky: </w:t>
      </w:r>
      <w:r>
        <w:rPr>
          <w:b/>
          <w:bCs/>
          <w:color w:val="FF0000"/>
          <w:sz w:val="32"/>
          <w:szCs w:val="32"/>
        </w:rPr>
        <w:t>do 1. března 2023</w:t>
      </w:r>
    </w:p>
    <w:p w14:paraId="4E8A9688" w14:textId="35B47104" w:rsidR="00441E41" w:rsidRDefault="00441E41" w:rsidP="001A465B">
      <w:pPr>
        <w:rPr>
          <w:sz w:val="28"/>
          <w:szCs w:val="28"/>
        </w:rPr>
      </w:pPr>
    </w:p>
    <w:p w14:paraId="666088C2" w14:textId="77777777" w:rsidR="00D2458E" w:rsidRDefault="00D2458E" w:rsidP="001A465B">
      <w:pPr>
        <w:rPr>
          <w:sz w:val="28"/>
          <w:szCs w:val="28"/>
        </w:rPr>
      </w:pPr>
    </w:p>
    <w:p w14:paraId="7314E5AC" w14:textId="77777777" w:rsidR="00D2458E" w:rsidRDefault="00D2458E" w:rsidP="00D2458E">
      <w:pPr>
        <w:pStyle w:val="Nadpis1"/>
        <w:pBdr>
          <w:left w:val="single" w:sz="24" w:space="8" w:color="7D0043"/>
        </w:pBdr>
        <w:shd w:val="clear" w:color="auto" w:fill="FAFAFA"/>
        <w:spacing w:after="120"/>
        <w:rPr>
          <w:rFonts w:ascii="inherit" w:hAnsi="inherit"/>
          <w:color w:val="000000"/>
          <w:sz w:val="45"/>
          <w:szCs w:val="45"/>
        </w:rPr>
      </w:pPr>
      <w:r>
        <w:rPr>
          <w:rFonts w:ascii="inherit" w:hAnsi="inherit"/>
          <w:b/>
          <w:bCs/>
          <w:color w:val="000000"/>
          <w:sz w:val="45"/>
          <w:szCs w:val="45"/>
        </w:rPr>
        <w:t>Ministerstvo školství stanovilo termíny konání jednotné přijímací zkoušky 2023</w:t>
      </w:r>
    </w:p>
    <w:p w14:paraId="03BBE841" w14:textId="77777777" w:rsidR="00D2458E" w:rsidRDefault="00D2458E" w:rsidP="00D2458E">
      <w:pPr>
        <w:pStyle w:val="Normlnweb"/>
        <w:shd w:val="clear" w:color="auto" w:fill="FAFAFA"/>
        <w:spacing w:before="0" w:beforeAutospacing="0"/>
        <w:rPr>
          <w:rFonts w:ascii="Roboto" w:hAnsi="Roboto"/>
          <w:color w:val="111111"/>
          <w:sz w:val="21"/>
          <w:szCs w:val="21"/>
        </w:rPr>
      </w:pPr>
      <w:r>
        <w:rPr>
          <w:rFonts w:ascii="Roboto" w:hAnsi="Roboto"/>
          <w:color w:val="111111"/>
          <w:sz w:val="21"/>
          <w:szCs w:val="21"/>
        </w:rPr>
        <w:t>Řádné termíny konání didaktických testů jednotné přijímací zkoušky z českého jazyka a literatury a z matematiky se ve školním roce 2022/2023 uskuteční v polovině dubna. Náhradní termíny pak v první polovině května.</w:t>
      </w:r>
    </w:p>
    <w:p w14:paraId="5AC9C753" w14:textId="77777777" w:rsidR="00D2458E" w:rsidRDefault="00D2458E" w:rsidP="00D2458E">
      <w:pPr>
        <w:pStyle w:val="Normlnweb"/>
        <w:shd w:val="clear" w:color="auto" w:fill="FAFAFA"/>
        <w:spacing w:before="0" w:beforeAutospacing="0"/>
        <w:rPr>
          <w:rFonts w:ascii="Roboto" w:hAnsi="Roboto"/>
          <w:color w:val="111111"/>
          <w:sz w:val="21"/>
          <w:szCs w:val="21"/>
        </w:rPr>
      </w:pPr>
      <w:r>
        <w:rPr>
          <w:rFonts w:ascii="Roboto" w:hAnsi="Roboto"/>
          <w:color w:val="111111"/>
          <w:sz w:val="21"/>
          <w:szCs w:val="21"/>
        </w:rPr>
        <w:t>V souladu s § 60c odst. 1 zákona č. 561/2004 Sb., o předškolním, základním, středním, vyšším odborném a jiném vzdělávání (školský zákon), ve znění pozdějších předpisů, Ministerstvo školství, mládeže a tělovýchovy určilo termíny konání jednotné přijímací zkoušky v 1. kole přijímacího řízení pro přijetí do 1. ročníku u oborů středního vzdělání s maturitní zkouškou stanovených v § 60 odst. 5 a § 62 odst. 4  ve všech formách vzdělávání, včetně nástavbového studia, ve školním roce 2022/2023 na následující dny.</w:t>
      </w:r>
    </w:p>
    <w:tbl>
      <w:tblPr>
        <w:tblW w:w="0" w:type="auto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479"/>
        <w:gridCol w:w="1529"/>
        <w:gridCol w:w="1803"/>
        <w:gridCol w:w="1803"/>
      </w:tblGrid>
      <w:tr w:rsidR="00D2458E" w14:paraId="22CF3C9F" w14:textId="77777777" w:rsidTr="00CD05CB"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9F0A076" w14:textId="77777777" w:rsidR="00D2458E" w:rsidRDefault="00D2458E" w:rsidP="00CD05CB">
            <w:pPr>
              <w:rPr>
                <w:rFonts w:ascii="Roboto" w:hAnsi="Roboto"/>
                <w:color w:val="FFFFFF"/>
                <w:sz w:val="24"/>
                <w:szCs w:val="24"/>
              </w:rPr>
            </w:pPr>
            <w:r>
              <w:rPr>
                <w:rFonts w:ascii="Roboto" w:hAnsi="Roboto"/>
                <w:color w:val="FFFFFF"/>
              </w:rPr>
              <w:t>TYP OBORU VZDĚLÁNÍ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487228" w14:textId="77777777" w:rsidR="00D2458E" w:rsidRDefault="00D2458E" w:rsidP="00CD05CB">
            <w:pPr>
              <w:rPr>
                <w:rFonts w:ascii="Roboto" w:hAnsi="Roboto"/>
                <w:color w:val="FFFFFF"/>
              </w:rPr>
            </w:pPr>
            <w:r>
              <w:rPr>
                <w:rFonts w:ascii="Roboto" w:hAnsi="Roboto"/>
                <w:color w:val="FFFFFF"/>
              </w:rPr>
              <w:t>1. ŘÁDNÝ TERMÍN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9505793" w14:textId="77777777" w:rsidR="00D2458E" w:rsidRDefault="00D2458E" w:rsidP="00CD05CB">
            <w:pPr>
              <w:rPr>
                <w:rFonts w:ascii="Roboto" w:hAnsi="Roboto"/>
                <w:color w:val="FFFFFF"/>
              </w:rPr>
            </w:pPr>
            <w:r>
              <w:rPr>
                <w:rFonts w:ascii="Roboto" w:hAnsi="Roboto"/>
                <w:color w:val="FFFFFF"/>
              </w:rPr>
              <w:t>2. ŘÁDNÝ TERMÍN 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A3C83BC" w14:textId="77777777" w:rsidR="00D2458E" w:rsidRDefault="00D2458E" w:rsidP="00CD05CB">
            <w:pPr>
              <w:rPr>
                <w:rFonts w:ascii="Roboto" w:hAnsi="Roboto"/>
                <w:color w:val="FFFFFF"/>
              </w:rPr>
            </w:pPr>
            <w:r>
              <w:rPr>
                <w:rFonts w:ascii="Roboto" w:hAnsi="Roboto"/>
                <w:color w:val="FFFFFF"/>
              </w:rPr>
              <w:t>1. NÁHRADNÍ TERMÍN 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E969B43" w14:textId="77777777" w:rsidR="00D2458E" w:rsidRDefault="00D2458E" w:rsidP="00CD05CB">
            <w:pPr>
              <w:rPr>
                <w:rFonts w:ascii="Roboto" w:hAnsi="Roboto"/>
                <w:color w:val="FFFFFF"/>
              </w:rPr>
            </w:pPr>
            <w:r>
              <w:rPr>
                <w:rFonts w:ascii="Roboto" w:hAnsi="Roboto"/>
                <w:color w:val="FFFFFF"/>
              </w:rPr>
              <w:t>2. NÁHRADNÍ TERMÍN </w:t>
            </w:r>
          </w:p>
        </w:tc>
      </w:tr>
      <w:tr w:rsidR="00D2458E" w14:paraId="619C40BD" w14:textId="77777777" w:rsidTr="00CD05CB"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3556D2B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>Čtyřleté obory a obory nástavbového studia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F49B015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13. dubna    </w:t>
            </w:r>
          </w:p>
          <w:p w14:paraId="48F50EF1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    2023</w:t>
            </w:r>
          </w:p>
          <w:p w14:paraId="7C4B00F3" w14:textId="77777777" w:rsidR="00D2458E" w:rsidRPr="004B5282" w:rsidRDefault="00D2458E" w:rsidP="00CD05CB">
            <w:pP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  <w:t>(čtvrtek)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4705C77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14. dubna  </w:t>
            </w:r>
          </w:p>
          <w:p w14:paraId="45983A8A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    2023</w:t>
            </w:r>
          </w:p>
          <w:p w14:paraId="7C0A9CE4" w14:textId="77777777" w:rsidR="00D2458E" w:rsidRPr="004B5282" w:rsidRDefault="00D2458E" w:rsidP="00CD05CB">
            <w:pP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  <w:t>(pátek)</w:t>
            </w:r>
          </w:p>
        </w:tc>
        <w:tc>
          <w:tcPr>
            <w:tcW w:w="0" w:type="auto"/>
            <w:vMerge w:val="restart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E31D216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10. května </w:t>
            </w:r>
          </w:p>
          <w:p w14:paraId="18556831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     2023</w:t>
            </w:r>
          </w:p>
          <w:p w14:paraId="1F8ADD3F" w14:textId="77777777" w:rsidR="00D2458E" w:rsidRPr="004B5282" w:rsidRDefault="00D2458E" w:rsidP="00CD05CB">
            <w:pP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  <w:t xml:space="preserve">   (středa)</w:t>
            </w:r>
          </w:p>
        </w:tc>
        <w:tc>
          <w:tcPr>
            <w:tcW w:w="0" w:type="auto"/>
            <w:vMerge w:val="restart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D566B44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11. května </w:t>
            </w:r>
          </w:p>
          <w:p w14:paraId="675DDE13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      2023</w:t>
            </w:r>
          </w:p>
          <w:p w14:paraId="171D7EF5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  <w:t xml:space="preserve">  (čtvrtek)</w:t>
            </w:r>
            <w:r>
              <w:rPr>
                <w:rFonts w:ascii="Roboto" w:hAnsi="Roboto"/>
                <w:color w:val="111111"/>
                <w:sz w:val="21"/>
                <w:szCs w:val="21"/>
              </w:rPr>
              <w:t> </w:t>
            </w:r>
          </w:p>
        </w:tc>
      </w:tr>
      <w:tr w:rsidR="00D2458E" w14:paraId="1EDF0107" w14:textId="77777777" w:rsidTr="00CD05CB"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26C744B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>Obory šestiletých a osmiletých gymnázií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B62EB9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17. dubna </w:t>
            </w:r>
          </w:p>
          <w:p w14:paraId="492B4201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     2023</w:t>
            </w:r>
          </w:p>
          <w:p w14:paraId="1B8FEF31" w14:textId="77777777" w:rsidR="00D2458E" w:rsidRPr="004B5282" w:rsidRDefault="00D2458E" w:rsidP="00CD05CB">
            <w:pP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  <w:t xml:space="preserve"> (pondělí)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BD7E192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18. dubna </w:t>
            </w:r>
          </w:p>
          <w:p w14:paraId="23F595C7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color w:val="111111"/>
                <w:sz w:val="21"/>
                <w:szCs w:val="21"/>
              </w:rPr>
              <w:t xml:space="preserve">     2023</w:t>
            </w:r>
          </w:p>
          <w:p w14:paraId="1F7FB0F6" w14:textId="77777777" w:rsidR="00D2458E" w:rsidRPr="004B5282" w:rsidRDefault="00D2458E" w:rsidP="00CD05CB">
            <w:pP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</w:pPr>
            <w:r>
              <w:rPr>
                <w:rFonts w:ascii="Roboto" w:hAnsi="Roboto"/>
                <w:i/>
                <w:iCs/>
                <w:color w:val="111111"/>
                <w:sz w:val="21"/>
                <w:szCs w:val="21"/>
              </w:rPr>
              <w:t xml:space="preserve">   (úterý)</w:t>
            </w:r>
          </w:p>
        </w:tc>
        <w:tc>
          <w:tcPr>
            <w:tcW w:w="0" w:type="auto"/>
            <w:vMerge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AFAFA"/>
            <w:vAlign w:val="center"/>
            <w:hideMark/>
          </w:tcPr>
          <w:p w14:paraId="00B493A7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AFAFA"/>
            <w:vAlign w:val="center"/>
            <w:hideMark/>
          </w:tcPr>
          <w:p w14:paraId="2A912FAE" w14:textId="77777777" w:rsidR="00D2458E" w:rsidRDefault="00D2458E" w:rsidP="00CD05CB">
            <w:pPr>
              <w:rPr>
                <w:rFonts w:ascii="Roboto" w:hAnsi="Roboto"/>
                <w:color w:val="111111"/>
                <w:sz w:val="21"/>
                <w:szCs w:val="21"/>
              </w:rPr>
            </w:pPr>
          </w:p>
        </w:tc>
      </w:tr>
    </w:tbl>
    <w:p w14:paraId="6C372E36" w14:textId="77777777" w:rsidR="00D2458E" w:rsidRDefault="00D2458E" w:rsidP="00D2458E"/>
    <w:p w14:paraId="1BF4CCCF" w14:textId="77777777" w:rsidR="00D2458E" w:rsidRDefault="00D2458E" w:rsidP="00D2458E"/>
    <w:p w14:paraId="281CC742" w14:textId="77777777" w:rsidR="00D2458E" w:rsidRDefault="00D2458E" w:rsidP="001A465B">
      <w:pPr>
        <w:rPr>
          <w:sz w:val="28"/>
          <w:szCs w:val="28"/>
        </w:rPr>
      </w:pPr>
    </w:p>
    <w:sectPr w:rsidR="00D2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80D"/>
    <w:multiLevelType w:val="hybridMultilevel"/>
    <w:tmpl w:val="FD9A91D0"/>
    <w:lvl w:ilvl="0" w:tplc="18EEB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555B"/>
    <w:multiLevelType w:val="hybridMultilevel"/>
    <w:tmpl w:val="45F2D9CC"/>
    <w:lvl w:ilvl="0" w:tplc="18EEB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D11CC"/>
    <w:multiLevelType w:val="hybridMultilevel"/>
    <w:tmpl w:val="F23A5AF4"/>
    <w:lvl w:ilvl="0" w:tplc="18EEB8D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EE924B7"/>
    <w:multiLevelType w:val="hybridMultilevel"/>
    <w:tmpl w:val="A1CC9C7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14A08C8"/>
    <w:multiLevelType w:val="multilevel"/>
    <w:tmpl w:val="158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F3B68"/>
    <w:multiLevelType w:val="multilevel"/>
    <w:tmpl w:val="993A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A3264"/>
    <w:multiLevelType w:val="hybridMultilevel"/>
    <w:tmpl w:val="B96E6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81679">
    <w:abstractNumId w:val="3"/>
  </w:num>
  <w:num w:numId="2" w16cid:durableId="269819224">
    <w:abstractNumId w:val="1"/>
  </w:num>
  <w:num w:numId="3" w16cid:durableId="18162351">
    <w:abstractNumId w:val="2"/>
  </w:num>
  <w:num w:numId="4" w16cid:durableId="1174344256">
    <w:abstractNumId w:val="0"/>
  </w:num>
  <w:num w:numId="5" w16cid:durableId="2136290522">
    <w:abstractNumId w:val="6"/>
  </w:num>
  <w:num w:numId="6" w16cid:durableId="1740324148">
    <w:abstractNumId w:val="4"/>
  </w:num>
  <w:num w:numId="7" w16cid:durableId="138937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5B"/>
    <w:rsid w:val="0007792C"/>
    <w:rsid w:val="001A465B"/>
    <w:rsid w:val="00441E41"/>
    <w:rsid w:val="0085395F"/>
    <w:rsid w:val="00D2458E"/>
    <w:rsid w:val="00E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517A"/>
  <w15:chartTrackingRefBased/>
  <w15:docId w15:val="{C3C8D183-7342-4526-A959-4CE423D2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1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41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46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1E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41E4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4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44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ffiletext">
    <w:name w:val="wf_file_text"/>
    <w:basedOn w:val="Standardnpsmoodstavce"/>
    <w:rsid w:val="0044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Vojancova</dc:creator>
  <cp:keywords/>
  <dc:description/>
  <cp:lastModifiedBy>Hana Vojancova</cp:lastModifiedBy>
  <cp:revision>6</cp:revision>
  <dcterms:created xsi:type="dcterms:W3CDTF">2022-02-24T14:19:00Z</dcterms:created>
  <dcterms:modified xsi:type="dcterms:W3CDTF">2022-10-04T18:53:00Z</dcterms:modified>
</cp:coreProperties>
</file>